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8A7" w:rsidRPr="000E38A7" w:rsidRDefault="000E38A7">
      <w:pPr>
        <w:rPr>
          <w:rFonts w:ascii="仿宋_GB2312" w:eastAsia="仿宋_GB2312" w:hint="eastAsia"/>
          <w:sz w:val="32"/>
          <w:szCs w:val="32"/>
        </w:rPr>
      </w:pPr>
      <w:r w:rsidRPr="000E38A7">
        <w:rPr>
          <w:rFonts w:ascii="仿宋_GB2312" w:eastAsia="仿宋_GB2312" w:hint="eastAsia"/>
          <w:sz w:val="32"/>
          <w:szCs w:val="32"/>
        </w:rPr>
        <w:t>附件：</w:t>
      </w:r>
    </w:p>
    <w:p w:rsidR="00000000" w:rsidRPr="000E38A7" w:rsidRDefault="009F7749" w:rsidP="000E38A7">
      <w:pPr>
        <w:spacing w:line="52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0E38A7">
        <w:rPr>
          <w:rFonts w:ascii="方正小标宋简体" w:eastAsia="方正小标宋简体" w:hint="eastAsia"/>
          <w:sz w:val="44"/>
          <w:szCs w:val="44"/>
        </w:rPr>
        <w:t>《习近平总书记教育重要论述讲义》</w:t>
      </w:r>
    </w:p>
    <w:p w:rsidR="009F7749" w:rsidRDefault="009F7749" w:rsidP="000E38A7">
      <w:pPr>
        <w:spacing w:line="52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0E38A7">
        <w:rPr>
          <w:rFonts w:ascii="方正小标宋简体" w:eastAsia="方正小标宋简体" w:hint="eastAsia"/>
          <w:sz w:val="44"/>
          <w:szCs w:val="44"/>
        </w:rPr>
        <w:t>使用培训日程安排</w:t>
      </w:r>
    </w:p>
    <w:p w:rsidR="000E38A7" w:rsidRPr="000E38A7" w:rsidRDefault="000E38A7" w:rsidP="000E38A7">
      <w:pPr>
        <w:spacing w:line="52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tbl>
      <w:tblPr>
        <w:tblStyle w:val="a3"/>
        <w:tblW w:w="0" w:type="auto"/>
        <w:tblLook w:val="04A0"/>
      </w:tblPr>
      <w:tblGrid>
        <w:gridCol w:w="675"/>
        <w:gridCol w:w="2127"/>
        <w:gridCol w:w="4394"/>
        <w:gridCol w:w="2551"/>
      </w:tblGrid>
      <w:tr w:rsidR="000E38A7" w:rsidRPr="000E38A7" w:rsidTr="00E40F3A">
        <w:tc>
          <w:tcPr>
            <w:tcW w:w="2802" w:type="dxa"/>
            <w:gridSpan w:val="2"/>
            <w:vAlign w:val="center"/>
          </w:tcPr>
          <w:p w:rsidR="000E38A7" w:rsidRPr="000E38A7" w:rsidRDefault="000E38A7" w:rsidP="000E38A7">
            <w:pPr>
              <w:spacing w:line="52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0E38A7">
              <w:rPr>
                <w:rFonts w:ascii="仿宋_GB2312" w:eastAsia="仿宋_GB2312" w:hint="eastAsia"/>
                <w:sz w:val="32"/>
                <w:szCs w:val="32"/>
              </w:rPr>
              <w:t>时间</w:t>
            </w:r>
          </w:p>
        </w:tc>
        <w:tc>
          <w:tcPr>
            <w:tcW w:w="4394" w:type="dxa"/>
            <w:vAlign w:val="center"/>
          </w:tcPr>
          <w:p w:rsidR="000E38A7" w:rsidRPr="000E38A7" w:rsidRDefault="000E38A7" w:rsidP="000E38A7">
            <w:pPr>
              <w:spacing w:line="52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0E38A7">
              <w:rPr>
                <w:rFonts w:ascii="仿宋_GB2312" w:eastAsia="仿宋_GB2312" w:hint="eastAsia"/>
                <w:sz w:val="32"/>
                <w:szCs w:val="32"/>
              </w:rPr>
              <w:t>内容</w:t>
            </w:r>
          </w:p>
        </w:tc>
        <w:tc>
          <w:tcPr>
            <w:tcW w:w="2551" w:type="dxa"/>
            <w:vAlign w:val="center"/>
          </w:tcPr>
          <w:p w:rsidR="000E38A7" w:rsidRPr="000E38A7" w:rsidRDefault="000E38A7" w:rsidP="000E38A7">
            <w:pPr>
              <w:spacing w:line="52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0E38A7">
              <w:rPr>
                <w:rFonts w:ascii="仿宋_GB2312" w:eastAsia="仿宋_GB2312" w:hint="eastAsia"/>
                <w:sz w:val="32"/>
                <w:szCs w:val="32"/>
              </w:rPr>
              <w:t>主讲人</w:t>
            </w:r>
          </w:p>
        </w:tc>
      </w:tr>
      <w:tr w:rsidR="000E38A7" w:rsidRPr="000E38A7" w:rsidTr="00E40F3A">
        <w:tc>
          <w:tcPr>
            <w:tcW w:w="675" w:type="dxa"/>
            <w:vMerge w:val="restart"/>
            <w:vAlign w:val="center"/>
          </w:tcPr>
          <w:p w:rsidR="000E38A7" w:rsidRDefault="000E38A7" w:rsidP="000E38A7">
            <w:pPr>
              <w:spacing w:line="52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11</w:t>
            </w:r>
          </w:p>
          <w:p w:rsidR="000E38A7" w:rsidRDefault="000E38A7" w:rsidP="000E38A7">
            <w:pPr>
              <w:spacing w:line="52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月</w:t>
            </w:r>
          </w:p>
          <w:p w:rsidR="000E38A7" w:rsidRDefault="000E38A7" w:rsidP="000E38A7">
            <w:pPr>
              <w:spacing w:line="52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23</w:t>
            </w:r>
          </w:p>
          <w:p w:rsidR="000E38A7" w:rsidRPr="000E38A7" w:rsidRDefault="000E38A7" w:rsidP="000E38A7">
            <w:pPr>
              <w:spacing w:line="52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日</w:t>
            </w:r>
          </w:p>
        </w:tc>
        <w:tc>
          <w:tcPr>
            <w:tcW w:w="2127" w:type="dxa"/>
            <w:vAlign w:val="center"/>
          </w:tcPr>
          <w:p w:rsidR="000E38A7" w:rsidRPr="00E40F3A" w:rsidRDefault="000E38A7" w:rsidP="000E38A7">
            <w:pPr>
              <w:spacing w:line="52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E40F3A">
              <w:rPr>
                <w:rFonts w:ascii="仿宋_GB2312" w:eastAsia="仿宋_GB2312" w:hint="eastAsia"/>
                <w:sz w:val="32"/>
                <w:szCs w:val="32"/>
              </w:rPr>
              <w:t>9:00</w:t>
            </w:r>
          </w:p>
        </w:tc>
        <w:tc>
          <w:tcPr>
            <w:tcW w:w="4394" w:type="dxa"/>
            <w:vAlign w:val="center"/>
          </w:tcPr>
          <w:p w:rsidR="000E38A7" w:rsidRPr="000E38A7" w:rsidRDefault="000E38A7" w:rsidP="00E40F3A">
            <w:pPr>
              <w:spacing w:line="4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0E38A7">
              <w:rPr>
                <w:rFonts w:ascii="仿宋_GB2312" w:eastAsia="仿宋_GB2312" w:hint="eastAsia"/>
                <w:sz w:val="32"/>
                <w:szCs w:val="32"/>
              </w:rPr>
              <w:t>开班式</w:t>
            </w:r>
          </w:p>
        </w:tc>
        <w:tc>
          <w:tcPr>
            <w:tcW w:w="2551" w:type="dxa"/>
            <w:vAlign w:val="center"/>
          </w:tcPr>
          <w:p w:rsidR="000E38A7" w:rsidRPr="000E38A7" w:rsidRDefault="000E38A7" w:rsidP="000E38A7">
            <w:pPr>
              <w:spacing w:line="52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0E38A7">
              <w:rPr>
                <w:rFonts w:ascii="仿宋_GB2312" w:eastAsia="仿宋_GB2312" w:hint="eastAsia"/>
                <w:sz w:val="32"/>
                <w:szCs w:val="32"/>
              </w:rPr>
              <w:t>教育部副部长</w:t>
            </w:r>
          </w:p>
          <w:p w:rsidR="000E38A7" w:rsidRPr="000E38A7" w:rsidRDefault="000E38A7" w:rsidP="000E38A7">
            <w:pPr>
              <w:spacing w:line="52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0E38A7">
              <w:rPr>
                <w:rFonts w:ascii="仿宋_GB2312" w:eastAsia="仿宋_GB2312" w:hint="eastAsia"/>
                <w:sz w:val="32"/>
                <w:szCs w:val="32"/>
              </w:rPr>
              <w:t>出席并讲话</w:t>
            </w:r>
          </w:p>
        </w:tc>
      </w:tr>
      <w:tr w:rsidR="000E38A7" w:rsidRPr="000E38A7" w:rsidTr="00E40F3A">
        <w:tc>
          <w:tcPr>
            <w:tcW w:w="675" w:type="dxa"/>
            <w:vMerge/>
            <w:vAlign w:val="center"/>
          </w:tcPr>
          <w:p w:rsidR="000E38A7" w:rsidRPr="000E38A7" w:rsidRDefault="000E38A7" w:rsidP="000E38A7">
            <w:pPr>
              <w:spacing w:line="52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:rsidR="000E38A7" w:rsidRPr="00E40F3A" w:rsidRDefault="000E38A7" w:rsidP="000E38A7">
            <w:pPr>
              <w:spacing w:line="52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E40F3A">
              <w:rPr>
                <w:rFonts w:ascii="仿宋_GB2312" w:eastAsia="仿宋_GB2312" w:hint="eastAsia"/>
                <w:sz w:val="32"/>
                <w:szCs w:val="32"/>
              </w:rPr>
              <w:t>10:00-11:30</w:t>
            </w:r>
          </w:p>
        </w:tc>
        <w:tc>
          <w:tcPr>
            <w:tcW w:w="4394" w:type="dxa"/>
            <w:vAlign w:val="center"/>
          </w:tcPr>
          <w:p w:rsidR="00E40F3A" w:rsidRDefault="000E38A7" w:rsidP="00E40F3A">
            <w:pPr>
              <w:spacing w:line="4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0E38A7">
              <w:rPr>
                <w:rFonts w:ascii="仿宋_GB2312" w:eastAsia="仿宋_GB2312" w:hint="eastAsia"/>
                <w:sz w:val="32"/>
                <w:szCs w:val="32"/>
              </w:rPr>
              <w:t>深入领会习近平总书记关于</w:t>
            </w:r>
          </w:p>
          <w:p w:rsidR="000E38A7" w:rsidRPr="000E38A7" w:rsidRDefault="000E38A7" w:rsidP="00E40F3A">
            <w:pPr>
              <w:spacing w:line="4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0E38A7">
              <w:rPr>
                <w:rFonts w:ascii="仿宋_GB2312" w:eastAsia="仿宋_GB2312" w:hint="eastAsia"/>
                <w:sz w:val="32"/>
                <w:szCs w:val="32"/>
              </w:rPr>
              <w:t>教育的重要论述的核心要义</w:t>
            </w:r>
          </w:p>
        </w:tc>
        <w:tc>
          <w:tcPr>
            <w:tcW w:w="2551" w:type="dxa"/>
            <w:vAlign w:val="center"/>
          </w:tcPr>
          <w:p w:rsidR="000E38A7" w:rsidRPr="000E38A7" w:rsidRDefault="000E38A7" w:rsidP="000E38A7">
            <w:pPr>
              <w:spacing w:line="52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0E38A7">
              <w:rPr>
                <w:rFonts w:ascii="仿宋_GB2312" w:eastAsia="仿宋_GB2312" w:hint="eastAsia"/>
                <w:sz w:val="32"/>
                <w:szCs w:val="32"/>
              </w:rPr>
              <w:t>杨晓慧</w:t>
            </w:r>
          </w:p>
          <w:p w:rsidR="000E38A7" w:rsidRPr="000E38A7" w:rsidRDefault="000E38A7" w:rsidP="000E38A7">
            <w:pPr>
              <w:spacing w:line="52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0E38A7">
              <w:rPr>
                <w:rFonts w:ascii="仿宋_GB2312" w:eastAsia="仿宋_GB2312" w:hint="eastAsia"/>
                <w:sz w:val="32"/>
                <w:szCs w:val="32"/>
              </w:rPr>
              <w:t>东北师范大学</w:t>
            </w:r>
          </w:p>
        </w:tc>
      </w:tr>
      <w:tr w:rsidR="000E38A7" w:rsidRPr="000E38A7" w:rsidTr="00E40F3A">
        <w:tc>
          <w:tcPr>
            <w:tcW w:w="675" w:type="dxa"/>
            <w:vMerge/>
            <w:vAlign w:val="center"/>
          </w:tcPr>
          <w:p w:rsidR="000E38A7" w:rsidRPr="000E38A7" w:rsidRDefault="000E38A7" w:rsidP="000E38A7">
            <w:pPr>
              <w:spacing w:line="52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:rsidR="000E38A7" w:rsidRPr="00E40F3A" w:rsidRDefault="000E38A7" w:rsidP="000E38A7">
            <w:pPr>
              <w:spacing w:line="52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E40F3A">
              <w:rPr>
                <w:rFonts w:ascii="仿宋_GB2312" w:eastAsia="仿宋_GB2312" w:hint="eastAsia"/>
                <w:sz w:val="32"/>
                <w:szCs w:val="32"/>
              </w:rPr>
              <w:t>13：30-15:00</w:t>
            </w:r>
          </w:p>
        </w:tc>
        <w:tc>
          <w:tcPr>
            <w:tcW w:w="4394" w:type="dxa"/>
            <w:vAlign w:val="center"/>
          </w:tcPr>
          <w:p w:rsidR="00E40F3A" w:rsidRDefault="000E38A7" w:rsidP="00E40F3A">
            <w:pPr>
              <w:spacing w:line="4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0E38A7">
              <w:rPr>
                <w:rFonts w:ascii="仿宋_GB2312" w:eastAsia="仿宋_GB2312" w:hint="eastAsia"/>
                <w:sz w:val="32"/>
                <w:szCs w:val="32"/>
              </w:rPr>
              <w:t>关于坚持党对教育事业</w:t>
            </w:r>
          </w:p>
          <w:p w:rsidR="000E38A7" w:rsidRPr="000E38A7" w:rsidRDefault="000E38A7" w:rsidP="00E40F3A">
            <w:pPr>
              <w:spacing w:line="4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0E38A7">
              <w:rPr>
                <w:rFonts w:ascii="仿宋_GB2312" w:eastAsia="仿宋_GB2312" w:hint="eastAsia"/>
                <w:sz w:val="32"/>
                <w:szCs w:val="32"/>
              </w:rPr>
              <w:t>全面领导的重要论述</w:t>
            </w:r>
          </w:p>
        </w:tc>
        <w:tc>
          <w:tcPr>
            <w:tcW w:w="2551" w:type="dxa"/>
            <w:vAlign w:val="center"/>
          </w:tcPr>
          <w:p w:rsidR="000E38A7" w:rsidRPr="000E38A7" w:rsidRDefault="000E38A7" w:rsidP="000E38A7">
            <w:pPr>
              <w:spacing w:line="52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0E38A7">
              <w:rPr>
                <w:rFonts w:ascii="仿宋_GB2312" w:eastAsia="仿宋_GB2312" w:hint="eastAsia"/>
                <w:sz w:val="32"/>
                <w:szCs w:val="32"/>
              </w:rPr>
              <w:t>秦宣</w:t>
            </w:r>
          </w:p>
          <w:p w:rsidR="000E38A7" w:rsidRPr="000E38A7" w:rsidRDefault="000E38A7" w:rsidP="000E38A7">
            <w:pPr>
              <w:spacing w:line="52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0E38A7">
              <w:rPr>
                <w:rFonts w:ascii="仿宋_GB2312" w:eastAsia="仿宋_GB2312" w:hint="eastAsia"/>
                <w:sz w:val="32"/>
                <w:szCs w:val="32"/>
              </w:rPr>
              <w:t>中国人民大学</w:t>
            </w:r>
          </w:p>
        </w:tc>
      </w:tr>
      <w:tr w:rsidR="000E38A7" w:rsidRPr="000E38A7" w:rsidTr="00E40F3A">
        <w:tc>
          <w:tcPr>
            <w:tcW w:w="675" w:type="dxa"/>
            <w:vMerge/>
            <w:vAlign w:val="center"/>
          </w:tcPr>
          <w:p w:rsidR="000E38A7" w:rsidRPr="000E38A7" w:rsidRDefault="000E38A7" w:rsidP="000E38A7">
            <w:pPr>
              <w:spacing w:line="52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:rsidR="000E38A7" w:rsidRPr="00E40F3A" w:rsidRDefault="000E38A7" w:rsidP="000E38A7">
            <w:pPr>
              <w:spacing w:line="52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E40F3A">
              <w:rPr>
                <w:rFonts w:ascii="仿宋_GB2312" w:eastAsia="仿宋_GB2312" w:hint="eastAsia"/>
                <w:sz w:val="32"/>
                <w:szCs w:val="32"/>
              </w:rPr>
              <w:t>15:15-16:45</w:t>
            </w:r>
          </w:p>
        </w:tc>
        <w:tc>
          <w:tcPr>
            <w:tcW w:w="4394" w:type="dxa"/>
            <w:vAlign w:val="center"/>
          </w:tcPr>
          <w:p w:rsidR="00E40F3A" w:rsidRDefault="000E38A7" w:rsidP="00E40F3A">
            <w:pPr>
              <w:spacing w:line="4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0E38A7">
              <w:rPr>
                <w:rFonts w:ascii="仿宋_GB2312" w:eastAsia="仿宋_GB2312" w:hint="eastAsia"/>
                <w:sz w:val="32"/>
                <w:szCs w:val="32"/>
              </w:rPr>
              <w:t>关于立德树人根本任务</w:t>
            </w:r>
          </w:p>
          <w:p w:rsidR="000E38A7" w:rsidRPr="000E38A7" w:rsidRDefault="000E38A7" w:rsidP="00E40F3A">
            <w:pPr>
              <w:spacing w:line="4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0E38A7">
              <w:rPr>
                <w:rFonts w:ascii="仿宋_GB2312" w:eastAsia="仿宋_GB2312" w:hint="eastAsia"/>
                <w:sz w:val="32"/>
                <w:szCs w:val="32"/>
              </w:rPr>
              <w:t>的重要论述</w:t>
            </w:r>
          </w:p>
        </w:tc>
        <w:tc>
          <w:tcPr>
            <w:tcW w:w="2551" w:type="dxa"/>
            <w:vAlign w:val="center"/>
          </w:tcPr>
          <w:p w:rsidR="000E38A7" w:rsidRPr="000E38A7" w:rsidRDefault="000E38A7" w:rsidP="000E38A7">
            <w:pPr>
              <w:spacing w:line="52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0E38A7">
              <w:rPr>
                <w:rFonts w:ascii="仿宋_GB2312" w:eastAsia="仿宋_GB2312" w:hint="eastAsia"/>
                <w:sz w:val="32"/>
                <w:szCs w:val="32"/>
              </w:rPr>
              <w:t>石中英</w:t>
            </w:r>
          </w:p>
          <w:p w:rsidR="000E38A7" w:rsidRPr="000E38A7" w:rsidRDefault="000E38A7" w:rsidP="000E38A7">
            <w:pPr>
              <w:spacing w:line="52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0E38A7">
              <w:rPr>
                <w:rFonts w:ascii="仿宋_GB2312" w:eastAsia="仿宋_GB2312" w:hint="eastAsia"/>
                <w:sz w:val="32"/>
                <w:szCs w:val="32"/>
              </w:rPr>
              <w:t>清华大学</w:t>
            </w:r>
          </w:p>
        </w:tc>
      </w:tr>
      <w:tr w:rsidR="000E38A7" w:rsidRPr="000E38A7" w:rsidTr="00E40F3A">
        <w:tc>
          <w:tcPr>
            <w:tcW w:w="675" w:type="dxa"/>
            <w:vMerge w:val="restart"/>
            <w:vAlign w:val="center"/>
          </w:tcPr>
          <w:p w:rsidR="000E38A7" w:rsidRDefault="000E38A7" w:rsidP="000E38A7">
            <w:pPr>
              <w:spacing w:line="52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11</w:t>
            </w:r>
          </w:p>
          <w:p w:rsidR="000E38A7" w:rsidRDefault="000E38A7" w:rsidP="000E38A7">
            <w:pPr>
              <w:spacing w:line="52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月</w:t>
            </w:r>
          </w:p>
          <w:p w:rsidR="000E38A7" w:rsidRDefault="000E38A7" w:rsidP="000E38A7">
            <w:pPr>
              <w:spacing w:line="52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24</w:t>
            </w:r>
          </w:p>
          <w:p w:rsidR="000E38A7" w:rsidRPr="000E38A7" w:rsidRDefault="000E38A7" w:rsidP="000E38A7">
            <w:pPr>
              <w:spacing w:line="52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日</w:t>
            </w:r>
          </w:p>
        </w:tc>
        <w:tc>
          <w:tcPr>
            <w:tcW w:w="2127" w:type="dxa"/>
            <w:vAlign w:val="center"/>
          </w:tcPr>
          <w:p w:rsidR="000E38A7" w:rsidRPr="00E40F3A" w:rsidRDefault="000E38A7" w:rsidP="000E38A7">
            <w:pPr>
              <w:spacing w:line="52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E40F3A">
              <w:rPr>
                <w:rFonts w:ascii="仿宋_GB2312" w:eastAsia="仿宋_GB2312" w:hint="eastAsia"/>
                <w:sz w:val="32"/>
                <w:szCs w:val="32"/>
              </w:rPr>
              <w:t>8:30-10:00</w:t>
            </w:r>
          </w:p>
        </w:tc>
        <w:tc>
          <w:tcPr>
            <w:tcW w:w="4394" w:type="dxa"/>
            <w:vAlign w:val="center"/>
          </w:tcPr>
          <w:p w:rsidR="000E38A7" w:rsidRPr="000E38A7" w:rsidRDefault="000E38A7" w:rsidP="00E40F3A">
            <w:pPr>
              <w:spacing w:line="4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0E38A7">
              <w:rPr>
                <w:rFonts w:ascii="仿宋_GB2312" w:eastAsia="仿宋_GB2312" w:hint="eastAsia"/>
                <w:sz w:val="32"/>
                <w:szCs w:val="32"/>
              </w:rPr>
              <w:t>关于社会主义办学方向和扎根中国大地办教育的重要论述</w:t>
            </w:r>
          </w:p>
        </w:tc>
        <w:tc>
          <w:tcPr>
            <w:tcW w:w="2551" w:type="dxa"/>
            <w:vAlign w:val="center"/>
          </w:tcPr>
          <w:p w:rsidR="000E38A7" w:rsidRPr="000E38A7" w:rsidRDefault="000E38A7" w:rsidP="000E38A7">
            <w:pPr>
              <w:spacing w:line="52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0E38A7">
              <w:rPr>
                <w:rFonts w:ascii="仿宋_GB2312" w:eastAsia="仿宋_GB2312" w:hint="eastAsia"/>
                <w:sz w:val="32"/>
                <w:szCs w:val="32"/>
              </w:rPr>
              <w:t>王炳林</w:t>
            </w:r>
          </w:p>
          <w:p w:rsidR="000E38A7" w:rsidRDefault="000E38A7" w:rsidP="000E38A7">
            <w:pPr>
              <w:spacing w:line="52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0E38A7">
              <w:rPr>
                <w:rFonts w:ascii="仿宋_GB2312" w:eastAsia="仿宋_GB2312" w:hint="eastAsia"/>
                <w:sz w:val="32"/>
                <w:szCs w:val="32"/>
              </w:rPr>
              <w:t>教育部高等学校</w:t>
            </w:r>
          </w:p>
          <w:p w:rsidR="000E38A7" w:rsidRDefault="000E38A7" w:rsidP="000E38A7">
            <w:pPr>
              <w:spacing w:line="52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0E38A7">
              <w:rPr>
                <w:rFonts w:ascii="仿宋_GB2312" w:eastAsia="仿宋_GB2312" w:hint="eastAsia"/>
                <w:sz w:val="32"/>
                <w:szCs w:val="32"/>
              </w:rPr>
              <w:t>社会科学发展</w:t>
            </w:r>
          </w:p>
          <w:p w:rsidR="000E38A7" w:rsidRPr="000E38A7" w:rsidRDefault="000E38A7" w:rsidP="000E38A7">
            <w:pPr>
              <w:spacing w:line="52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0E38A7">
              <w:rPr>
                <w:rFonts w:ascii="仿宋_GB2312" w:eastAsia="仿宋_GB2312" w:hint="eastAsia"/>
                <w:sz w:val="32"/>
                <w:szCs w:val="32"/>
              </w:rPr>
              <w:t>研究中心</w:t>
            </w:r>
          </w:p>
        </w:tc>
      </w:tr>
      <w:tr w:rsidR="000E38A7" w:rsidRPr="000E38A7" w:rsidTr="00E40F3A">
        <w:tc>
          <w:tcPr>
            <w:tcW w:w="675" w:type="dxa"/>
            <w:vMerge/>
            <w:vAlign w:val="center"/>
          </w:tcPr>
          <w:p w:rsidR="000E38A7" w:rsidRPr="000E38A7" w:rsidRDefault="000E38A7" w:rsidP="000E38A7">
            <w:pPr>
              <w:spacing w:line="52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:rsidR="000E38A7" w:rsidRPr="00E40F3A" w:rsidRDefault="000E38A7" w:rsidP="000E38A7">
            <w:pPr>
              <w:spacing w:line="52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E40F3A">
              <w:rPr>
                <w:rFonts w:ascii="仿宋_GB2312" w:eastAsia="仿宋_GB2312" w:hint="eastAsia"/>
                <w:sz w:val="32"/>
                <w:szCs w:val="32"/>
              </w:rPr>
              <w:t>10:15-11:45</w:t>
            </w:r>
          </w:p>
        </w:tc>
        <w:tc>
          <w:tcPr>
            <w:tcW w:w="4394" w:type="dxa"/>
            <w:vAlign w:val="center"/>
          </w:tcPr>
          <w:p w:rsidR="000E38A7" w:rsidRPr="000E38A7" w:rsidRDefault="000E38A7" w:rsidP="00E40F3A">
            <w:pPr>
              <w:spacing w:line="4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0E38A7">
              <w:rPr>
                <w:rFonts w:ascii="仿宋_GB2312" w:eastAsia="仿宋_GB2312" w:hint="eastAsia"/>
                <w:sz w:val="32"/>
                <w:szCs w:val="32"/>
              </w:rPr>
              <w:t>关于以人民为中心发展教育和深化教育改革创新的重要论述</w:t>
            </w:r>
          </w:p>
        </w:tc>
        <w:tc>
          <w:tcPr>
            <w:tcW w:w="2551" w:type="dxa"/>
            <w:vAlign w:val="center"/>
          </w:tcPr>
          <w:p w:rsidR="000E38A7" w:rsidRPr="000E38A7" w:rsidRDefault="000E38A7" w:rsidP="000E38A7">
            <w:pPr>
              <w:spacing w:line="52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0E38A7">
              <w:rPr>
                <w:rFonts w:ascii="仿宋_GB2312" w:eastAsia="仿宋_GB2312" w:hint="eastAsia"/>
                <w:sz w:val="32"/>
                <w:szCs w:val="32"/>
              </w:rPr>
              <w:t>杨银付</w:t>
            </w:r>
          </w:p>
          <w:p w:rsidR="000E38A7" w:rsidRPr="000E38A7" w:rsidRDefault="000E38A7" w:rsidP="000E38A7">
            <w:pPr>
              <w:spacing w:line="52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0E38A7">
              <w:rPr>
                <w:rFonts w:ascii="仿宋_GB2312" w:eastAsia="仿宋_GB2312" w:hint="eastAsia"/>
                <w:sz w:val="32"/>
                <w:szCs w:val="32"/>
              </w:rPr>
              <w:t>中国教育学会</w:t>
            </w:r>
          </w:p>
        </w:tc>
      </w:tr>
      <w:tr w:rsidR="000E38A7" w:rsidRPr="000E38A7" w:rsidTr="00E40F3A">
        <w:tc>
          <w:tcPr>
            <w:tcW w:w="675" w:type="dxa"/>
            <w:vMerge/>
            <w:vAlign w:val="center"/>
          </w:tcPr>
          <w:p w:rsidR="000E38A7" w:rsidRPr="000E38A7" w:rsidRDefault="000E38A7" w:rsidP="000E38A7">
            <w:pPr>
              <w:spacing w:line="52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:rsidR="000E38A7" w:rsidRPr="00E40F3A" w:rsidRDefault="000E38A7" w:rsidP="000E38A7">
            <w:pPr>
              <w:spacing w:line="52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E40F3A">
              <w:rPr>
                <w:rFonts w:ascii="仿宋_GB2312" w:eastAsia="仿宋_GB2312" w:hint="eastAsia"/>
                <w:sz w:val="32"/>
                <w:szCs w:val="32"/>
              </w:rPr>
              <w:t>13:30-15:00</w:t>
            </w:r>
          </w:p>
        </w:tc>
        <w:tc>
          <w:tcPr>
            <w:tcW w:w="4394" w:type="dxa"/>
            <w:vAlign w:val="center"/>
          </w:tcPr>
          <w:p w:rsidR="000E38A7" w:rsidRPr="000E38A7" w:rsidRDefault="000E38A7" w:rsidP="00E40F3A">
            <w:pPr>
              <w:spacing w:line="4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0E38A7">
              <w:rPr>
                <w:rFonts w:ascii="仿宋_GB2312" w:eastAsia="仿宋_GB2312" w:hint="eastAsia"/>
                <w:sz w:val="32"/>
                <w:szCs w:val="32"/>
              </w:rPr>
              <w:t>关于优先发展教育和教育使命的重要论述</w:t>
            </w:r>
          </w:p>
        </w:tc>
        <w:tc>
          <w:tcPr>
            <w:tcW w:w="2551" w:type="dxa"/>
            <w:vAlign w:val="center"/>
          </w:tcPr>
          <w:p w:rsidR="000E38A7" w:rsidRPr="000E38A7" w:rsidRDefault="000E38A7" w:rsidP="000E38A7">
            <w:pPr>
              <w:spacing w:line="52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0E38A7">
              <w:rPr>
                <w:rFonts w:ascii="仿宋_GB2312" w:eastAsia="仿宋_GB2312" w:hint="eastAsia"/>
                <w:sz w:val="32"/>
                <w:szCs w:val="32"/>
              </w:rPr>
              <w:t>庞立生</w:t>
            </w:r>
          </w:p>
          <w:p w:rsidR="000E38A7" w:rsidRPr="000E38A7" w:rsidRDefault="000E38A7" w:rsidP="000E38A7">
            <w:pPr>
              <w:spacing w:line="52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0E38A7">
              <w:rPr>
                <w:rFonts w:ascii="仿宋_GB2312" w:eastAsia="仿宋_GB2312" w:hint="eastAsia"/>
                <w:sz w:val="32"/>
                <w:szCs w:val="32"/>
              </w:rPr>
              <w:t>东北师范大学</w:t>
            </w:r>
          </w:p>
        </w:tc>
      </w:tr>
      <w:tr w:rsidR="000E38A7" w:rsidRPr="000E38A7" w:rsidTr="00E40F3A">
        <w:tc>
          <w:tcPr>
            <w:tcW w:w="675" w:type="dxa"/>
            <w:vMerge/>
            <w:vAlign w:val="center"/>
          </w:tcPr>
          <w:p w:rsidR="000E38A7" w:rsidRPr="000E38A7" w:rsidRDefault="000E38A7" w:rsidP="000E38A7">
            <w:pPr>
              <w:spacing w:line="52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:rsidR="000E38A7" w:rsidRPr="00E40F3A" w:rsidRDefault="000E38A7" w:rsidP="000E38A7">
            <w:pPr>
              <w:spacing w:line="52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E40F3A">
              <w:rPr>
                <w:rFonts w:ascii="仿宋_GB2312" w:eastAsia="仿宋_GB2312" w:hint="eastAsia"/>
                <w:sz w:val="32"/>
                <w:szCs w:val="32"/>
              </w:rPr>
              <w:t>15:15-16:45</w:t>
            </w:r>
          </w:p>
        </w:tc>
        <w:tc>
          <w:tcPr>
            <w:tcW w:w="4394" w:type="dxa"/>
            <w:vAlign w:val="center"/>
          </w:tcPr>
          <w:p w:rsidR="000E38A7" w:rsidRPr="000E38A7" w:rsidRDefault="00E40F3A" w:rsidP="00E40F3A">
            <w:pPr>
              <w:spacing w:line="4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关于教师队伍建设的</w:t>
            </w:r>
            <w:r w:rsidR="000E38A7" w:rsidRPr="000E38A7">
              <w:rPr>
                <w:rFonts w:ascii="仿宋_GB2312" w:eastAsia="仿宋_GB2312" w:hint="eastAsia"/>
                <w:sz w:val="32"/>
                <w:szCs w:val="32"/>
              </w:rPr>
              <w:t>重要论述</w:t>
            </w:r>
          </w:p>
        </w:tc>
        <w:tc>
          <w:tcPr>
            <w:tcW w:w="2551" w:type="dxa"/>
            <w:vAlign w:val="center"/>
          </w:tcPr>
          <w:p w:rsidR="000E38A7" w:rsidRPr="000E38A7" w:rsidRDefault="000E38A7" w:rsidP="000E38A7">
            <w:pPr>
              <w:spacing w:line="52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0E38A7">
              <w:rPr>
                <w:rFonts w:ascii="仿宋_GB2312" w:eastAsia="仿宋_GB2312" w:hint="eastAsia"/>
                <w:sz w:val="32"/>
                <w:szCs w:val="32"/>
              </w:rPr>
              <w:t>艾四林</w:t>
            </w:r>
          </w:p>
          <w:p w:rsidR="000E38A7" w:rsidRPr="000E38A7" w:rsidRDefault="000E38A7" w:rsidP="000E38A7">
            <w:pPr>
              <w:spacing w:line="52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0E38A7">
              <w:rPr>
                <w:rFonts w:ascii="仿宋_GB2312" w:eastAsia="仿宋_GB2312" w:hint="eastAsia"/>
                <w:sz w:val="32"/>
                <w:szCs w:val="32"/>
              </w:rPr>
              <w:t>清华大学</w:t>
            </w:r>
          </w:p>
        </w:tc>
      </w:tr>
    </w:tbl>
    <w:p w:rsidR="009F7749" w:rsidRPr="000E38A7" w:rsidRDefault="009F7749">
      <w:pPr>
        <w:rPr>
          <w:rFonts w:ascii="仿宋_GB2312" w:eastAsia="仿宋_GB2312" w:hint="eastAsia"/>
          <w:sz w:val="32"/>
          <w:szCs w:val="32"/>
        </w:rPr>
      </w:pPr>
    </w:p>
    <w:sectPr w:rsidR="009F7749" w:rsidRPr="000E38A7" w:rsidSect="000E38A7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F7749"/>
    <w:rsid w:val="000E38A7"/>
    <w:rsid w:val="009F7749"/>
    <w:rsid w:val="00E40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774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吴畏</dc:creator>
  <cp:keywords/>
  <dc:description/>
  <cp:lastModifiedBy>吴畏</cp:lastModifiedBy>
  <cp:revision>3</cp:revision>
  <dcterms:created xsi:type="dcterms:W3CDTF">2020-11-19T02:59:00Z</dcterms:created>
  <dcterms:modified xsi:type="dcterms:W3CDTF">2020-11-19T03:18:00Z</dcterms:modified>
</cp:coreProperties>
</file>